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952E404" w:rsidR="007C2FEE" w:rsidRPr="001C2033" w:rsidRDefault="004C1CD9" w:rsidP="007C2FEE">
      <w:pPr>
        <w:pStyle w:val="Head"/>
      </w:pPr>
      <w:r>
        <w:rPr>
          <w:lang w:val="es-ES"/>
        </w:rPr>
        <w:t>Vögele │ El sistema de control digital de la extendedora facilita la rehabilitación</w:t>
      </w:r>
    </w:p>
    <w:p w14:paraId="34A89D42" w14:textId="6CDA4B4E" w:rsidR="007C2FEE" w:rsidRPr="001C2033" w:rsidRDefault="00777A5D" w:rsidP="007C2FEE">
      <w:pPr>
        <w:pStyle w:val="Subhead"/>
      </w:pPr>
      <w:r>
        <w:rPr>
          <w:bCs/>
          <w:iCs w:val="0"/>
          <w:lang w:val="es-ES"/>
        </w:rPr>
        <w:t>Extendido de asfalto automatizado con Smart Pave</w:t>
      </w:r>
    </w:p>
    <w:p w14:paraId="5312B4DA" w14:textId="55059728" w:rsidR="007809E5" w:rsidRPr="001C2033" w:rsidRDefault="000F14CD" w:rsidP="003A59E5">
      <w:pPr>
        <w:pStyle w:val="Teaser"/>
      </w:pPr>
      <w:r>
        <w:rPr>
          <w:bCs/>
          <w:lang w:val="es-ES"/>
        </w:rPr>
        <w:t>En Zerf (Renania-Palatinado, Alemania) había que renovar un tramo de aproximadamente 1 km de la autovía B268. La empresa constructora encargada de la obra utilizó por primera vez el sistema de control digital Smart Pave de Vögele.</w:t>
      </w:r>
    </w:p>
    <w:p w14:paraId="47EDA234" w14:textId="1DDEE961" w:rsidR="00777A1A" w:rsidRDefault="004C1CD9" w:rsidP="007C2FEE">
      <w:pPr>
        <w:pStyle w:val="Standardabsatz"/>
      </w:pPr>
      <w:r>
        <w:rPr>
          <w:lang w:val="es-ES"/>
        </w:rPr>
        <w:t>Una obra en Zerf (Renania-Palatinado, Alemania) demuestra hasta qué punto los procesos automatizados facilitan el extendido de asfalto en la práctica: en un tramo de aproximadamente 1 km de una autovía había que extender dos nuevas capas de base, una capa de ligante y una capa de rodadura de hormigón asfáltico. Para el extendido con anchuras entre 6,5 m y 9,5 m, el grupo empresarial Lehnen utilizó la extendedora SUPER 1800-5 X de Vögele y, por primera vez, el sistema de control digital Smart Pave. El sistema integrado, que Vögele presentó en Bauma 2025, controla de forma totalmente automática la anchura, la posición y la dirección de la extendedora mediante referencias virtuales.</w:t>
      </w:r>
    </w:p>
    <w:p w14:paraId="1C8CAE61" w14:textId="73C7AAE9" w:rsidR="00777A1A" w:rsidRPr="001C2033" w:rsidRDefault="002E0173" w:rsidP="00777A1A">
      <w:pPr>
        <w:pStyle w:val="Absatzberschrift"/>
      </w:pPr>
      <w:r>
        <w:rPr>
          <w:bCs/>
          <w:lang w:val="es-ES"/>
        </w:rPr>
        <w:t>Ahorro de material, tiempo y costes</w:t>
      </w:r>
    </w:p>
    <w:p w14:paraId="5C0A7B41" w14:textId="42E54049" w:rsidR="00777A1A" w:rsidRPr="001C2033" w:rsidRDefault="00115917" w:rsidP="00777A1A">
      <w:pPr>
        <w:pStyle w:val="Standardabsatz"/>
      </w:pPr>
      <w:r>
        <w:rPr>
          <w:lang w:val="es-ES"/>
        </w:rPr>
        <w:t>En la obra de Zerf, las ventajas de la nueva solución se pusieron de manifiesto incluso antes del propio extendido. «Smart Pave me facilita mucho las cosas a la hora de preparar el trabajo en la obra», explica Benjamin Biewen-Schreiner, topógrafo del grupo Lehnen. Entre otras cosas, Smart Pave ahorra prolijos trabajos de marcado y mejora la seguridad del proceso: con una barra Rover, Biewen-Schreiner registró primero las coordenadas y los datos de posición de la superficie que se iba a asfaltar. A partir de los datos, creó un modelo CAD de la carretera y lo cargó en el Work Planner de la plataforma centralizada John Deere Operations Center™. Tras un análisis automático de errores, pudo transferir de forma inalámbrica los datos del pedido directamente a la extendedora deseada a través del John Deere Operations Center™, el sistema centralizado de gestión de obras de Wirtgen Group.</w:t>
      </w:r>
    </w:p>
    <w:p w14:paraId="19275969" w14:textId="13D97496" w:rsidR="00777A1A" w:rsidRPr="001C2033" w:rsidRDefault="002E0173" w:rsidP="00777A1A">
      <w:pPr>
        <w:pStyle w:val="Absatzberschrift"/>
      </w:pPr>
      <w:r>
        <w:rPr>
          <w:bCs/>
          <w:lang w:val="es-ES"/>
        </w:rPr>
        <w:t>Descarga de trabajo para los operarios</w:t>
      </w:r>
    </w:p>
    <w:p w14:paraId="1B8C1262" w14:textId="2210F738" w:rsidR="00AF6EF0" w:rsidRDefault="00FA7164" w:rsidP="00777A1A">
      <w:pPr>
        <w:pStyle w:val="Standardabsatz"/>
      </w:pPr>
      <w:r>
        <w:rPr>
          <w:lang w:val="es-ES"/>
        </w:rPr>
        <w:t>A continuación, la extendedora recorrió la ruta especificada utilizando las referencias virtuales y sin necesidad de ningún montaje previo: en el techo de la SUPER 1800-5 X, dos antenas satelitales StarFire integradas de John Deere determinaban la posición exacta de la máquina garantizando un control de alta precisión. En este sentido, un módem RTK móvil mejora la precisión del posicionamiento mediante el uso de un servicio de señal de corrección local. La anchura de la regla se ajustaba automáticamente, de modo que el operador podía concentrarse plenamente en el extendido propiamente dicho. El control preciso evitó el exceso de anchura, lo que supuso un ahorro de material y costes. Además, Smart Pave aumenta la seguridad de los usuarios, ya que no hace falta controlar los bordes y la anchura de la regla en el margen de la carretera. Esto resulta especialmente útil en situaciones donde hay un espacio reducido cerca del tráfico en circulación.</w:t>
      </w:r>
    </w:p>
    <w:p w14:paraId="6425E63E" w14:textId="77777777" w:rsidR="00035ADF" w:rsidRDefault="00035ADF" w:rsidP="00777A1A">
      <w:pPr>
        <w:pStyle w:val="Standardabsatz"/>
      </w:pPr>
    </w:p>
    <w:p w14:paraId="77153184" w14:textId="77777777" w:rsidR="00035ADF" w:rsidRDefault="00035ADF" w:rsidP="00777A1A">
      <w:pPr>
        <w:pStyle w:val="Standardabsatz"/>
      </w:pPr>
    </w:p>
    <w:p w14:paraId="5E8BBF4B" w14:textId="36FD7EFE" w:rsidR="00BB3418" w:rsidRPr="001C2033" w:rsidRDefault="002E0173" w:rsidP="00BB3418">
      <w:pPr>
        <w:pStyle w:val="Absatzberschrift"/>
      </w:pPr>
      <w:r>
        <w:rPr>
          <w:bCs/>
          <w:lang w:val="es-ES"/>
        </w:rPr>
        <w:lastRenderedPageBreak/>
        <w:t>Solución fácil de usar</w:t>
      </w:r>
    </w:p>
    <w:p w14:paraId="504A7597" w14:textId="7176FE5F" w:rsidR="00CE1F58" w:rsidRDefault="00BB3418" w:rsidP="004C1CD9">
      <w:pPr>
        <w:pStyle w:val="Standardabsatz"/>
      </w:pPr>
      <w:r>
        <w:rPr>
          <w:lang w:val="es-ES"/>
        </w:rPr>
        <w:t>La primera obra con la nueva solución convenció plenamente a todo el equipo del Grupo Lehnen. «Con Smart Pave podemos realizar muchos preparativos para el trabajo en formato digital, en la computadora y sin importar qué tiempo hace, y somos más flexibles en la obra. A los trabajadores se les proporciona un recurso que les facilita las cosas y les permite trabajar de forma más relajada», afirma Alexander Wollscheid, jefe de extendido de asfalto en el Grupo Lehnen.</w:t>
      </w:r>
    </w:p>
    <w:p w14:paraId="3C73C63B" w14:textId="77777777" w:rsidR="007B57DF" w:rsidRPr="001C2033" w:rsidRDefault="007B57DF" w:rsidP="004C1CD9">
      <w:pPr>
        <w:pStyle w:val="Standardabsatz"/>
      </w:pPr>
    </w:p>
    <w:p w14:paraId="04FB9AB3" w14:textId="08CA702D" w:rsidR="00B13348" w:rsidRPr="00B13348" w:rsidRDefault="004C1CD9" w:rsidP="00B13348">
      <w:pPr>
        <w:pStyle w:val="Absatzberschrift"/>
      </w:pPr>
      <w:r>
        <w:rPr>
          <w:bCs/>
          <w:lang w:val="es-ES"/>
        </w:rPr>
        <w:t>Ventajas de Smart Pave:</w:t>
      </w:r>
    </w:p>
    <w:p w14:paraId="640A8180" w14:textId="7433F78A" w:rsidR="004C1CD9" w:rsidRPr="001C2033" w:rsidRDefault="004C1CD9" w:rsidP="00931D3D">
      <w:pPr>
        <w:pStyle w:val="Standardabsatz"/>
        <w:numPr>
          <w:ilvl w:val="0"/>
          <w:numId w:val="32"/>
        </w:numPr>
        <w:spacing w:after="0"/>
        <w:ind w:left="714" w:hanging="357"/>
      </w:pPr>
      <w:r>
        <w:rPr>
          <w:lang w:val="es-ES"/>
        </w:rPr>
        <w:t>Sin necesidad de largos trabajos de marcado</w:t>
      </w:r>
    </w:p>
    <w:p w14:paraId="02170231" w14:textId="738C961E" w:rsidR="004C1CD9" w:rsidRPr="001C2033" w:rsidRDefault="004C1CD9" w:rsidP="00931D3D">
      <w:pPr>
        <w:pStyle w:val="Standardabsatz"/>
        <w:numPr>
          <w:ilvl w:val="0"/>
          <w:numId w:val="32"/>
        </w:numPr>
        <w:spacing w:after="0"/>
        <w:ind w:left="714" w:hanging="357"/>
      </w:pPr>
      <w:r>
        <w:rPr>
          <w:lang w:val="es-ES"/>
        </w:rPr>
        <w:t>Reducción del trabajo del usuario: El operario puede concentrarse sobre todo en la calidad del proceso de extendido.</w:t>
      </w:r>
    </w:p>
    <w:p w14:paraId="47BBBA7D" w14:textId="1C832812" w:rsidR="004C1CD9" w:rsidRPr="001C2033" w:rsidRDefault="004C1CD9" w:rsidP="00931D3D">
      <w:pPr>
        <w:pStyle w:val="Standardabsatz"/>
        <w:numPr>
          <w:ilvl w:val="0"/>
          <w:numId w:val="32"/>
        </w:numPr>
        <w:spacing w:after="0"/>
        <w:ind w:left="714" w:hanging="357"/>
      </w:pPr>
      <w:r>
        <w:rPr>
          <w:lang w:val="es-ES"/>
        </w:rPr>
        <w:t>Mayor seguridad durante el trabajo, especialmente en obras nocturnas y con tráfico rodado. Casi no es necesario el control de cantos y anchos de regla en el borde de la carretera.</w:t>
      </w:r>
    </w:p>
    <w:p w14:paraId="07EE1918" w14:textId="1C5F133E" w:rsidR="004C1CD9" w:rsidRPr="001C2033" w:rsidRDefault="004C1CD9" w:rsidP="00931D3D">
      <w:pPr>
        <w:pStyle w:val="Standardabsatz"/>
        <w:numPr>
          <w:ilvl w:val="0"/>
          <w:numId w:val="32"/>
        </w:numPr>
        <w:spacing w:after="0"/>
        <w:ind w:left="714" w:hanging="357"/>
      </w:pPr>
      <w:r>
        <w:rPr>
          <w:lang w:val="es-ES"/>
        </w:rPr>
        <w:t>Ahorro de recursos: Como la máquina se guía con más precisión y se extiende sin sobreancho a los lados se consume menos material.</w:t>
      </w:r>
    </w:p>
    <w:p w14:paraId="5445635E" w14:textId="40104CFF" w:rsidR="004C1CD9" w:rsidRPr="001C2033" w:rsidRDefault="004C1CD9" w:rsidP="00931D3D">
      <w:pPr>
        <w:pStyle w:val="Standardabsatz"/>
        <w:numPr>
          <w:ilvl w:val="0"/>
          <w:numId w:val="32"/>
        </w:numPr>
        <w:spacing w:after="0"/>
        <w:ind w:left="714" w:hanging="357"/>
      </w:pPr>
      <w:r>
        <w:rPr>
          <w:lang w:val="es-ES"/>
        </w:rPr>
        <w:t>Mayor precisión de extendido y seguridad del proceso</w:t>
      </w:r>
    </w:p>
    <w:p w14:paraId="0501E917" w14:textId="56665528" w:rsidR="004C1CD9" w:rsidRPr="001C2033" w:rsidRDefault="004C1CD9" w:rsidP="00931D3D">
      <w:pPr>
        <w:pStyle w:val="Standardabsatz"/>
        <w:numPr>
          <w:ilvl w:val="0"/>
          <w:numId w:val="32"/>
        </w:numPr>
        <w:spacing w:after="0"/>
        <w:ind w:left="714" w:hanging="357"/>
      </w:pPr>
      <w:r>
        <w:rPr>
          <w:lang w:val="es-ES"/>
        </w:rPr>
        <w:t>Menos esfuerzo físico; ya no hay trabajos de montaje. Todos los componentes de hardware están integrados en la extendedora.</w:t>
      </w:r>
    </w:p>
    <w:p w14:paraId="66748B64" w14:textId="77777777" w:rsidR="000929B3" w:rsidRDefault="000929B3" w:rsidP="000929B3">
      <w:pPr>
        <w:pStyle w:val="Standardabsatz"/>
      </w:pPr>
    </w:p>
    <w:p w14:paraId="5524F420" w14:textId="77777777" w:rsidR="007B57DF" w:rsidRPr="001C2033" w:rsidRDefault="007B57DF" w:rsidP="000929B3">
      <w:pPr>
        <w:pStyle w:val="Standardabsatz"/>
      </w:pPr>
    </w:p>
    <w:p w14:paraId="64ABBB85" w14:textId="024AAF51" w:rsidR="007C2FEE" w:rsidRPr="001C2033" w:rsidRDefault="007C2FEE" w:rsidP="00BC487A">
      <w:pPr>
        <w:rPr>
          <w:b/>
          <w:bCs/>
          <w:sz w:val="22"/>
          <w:szCs w:val="22"/>
        </w:rPr>
      </w:pPr>
      <w:r>
        <w:rPr>
          <w:b/>
          <w:bCs/>
          <w:sz w:val="22"/>
          <w:szCs w:val="22"/>
          <w:lang w:val="es-ES"/>
        </w:rPr>
        <w:t>Fotos:</w:t>
      </w:r>
    </w:p>
    <w:p w14:paraId="06345839" w14:textId="77777777" w:rsidR="00BC487A" w:rsidRPr="001C2033" w:rsidRDefault="00BC487A" w:rsidP="00BC487A">
      <w:pPr>
        <w:rPr>
          <w:rFonts w:eastAsiaTheme="minorHAnsi" w:cstheme="minorBidi"/>
          <w:b/>
          <w:sz w:val="22"/>
          <w:szCs w:val="24"/>
        </w:rPr>
      </w:pPr>
    </w:p>
    <w:p w14:paraId="5BFBF390" w14:textId="3B5A4E61" w:rsidR="007C2FEE" w:rsidRDefault="007C4006" w:rsidP="00BA7BC5">
      <w:pPr>
        <w:pStyle w:val="BUbold"/>
        <w:rPr>
          <w:b w:val="0"/>
          <w:bCs/>
        </w:rPr>
      </w:pPr>
      <w:r>
        <w:rPr>
          <w:b w:val="0"/>
          <w:noProof/>
          <w:lang w:val="es-ES"/>
        </w:rPr>
        <w:drawing>
          <wp:inline distT="0" distB="0" distL="0" distR="0" wp14:anchorId="539369FB" wp14:editId="0BA33B39">
            <wp:extent cx="2381250" cy="1785687"/>
            <wp:effectExtent l="0" t="0" r="0" b="5080"/>
            <wp:docPr id="1951916471" name="Grafik 1" descr="Imagen que contiene hierba, exterior, cielo, plantas. El contenido generado por la IA puede ser errón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916471" name="Grafik 1" descr="Ein Bild, das Gras, draußen, Himmel, Pflanz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5533" cy="1796397"/>
                    </a:xfrm>
                    <a:prstGeom prst="rect">
                      <a:avLst/>
                    </a:prstGeom>
                    <a:noFill/>
                    <a:ln>
                      <a:noFill/>
                    </a:ln>
                  </pic:spPr>
                </pic:pic>
              </a:graphicData>
            </a:graphic>
          </wp:inline>
        </w:drawing>
      </w:r>
      <w:r>
        <w:rPr>
          <w:b w:val="0"/>
          <w:lang w:val="es-ES"/>
        </w:rPr>
        <w:br/>
      </w:r>
      <w:r>
        <w:rPr>
          <w:bCs/>
          <w:lang w:val="es-ES"/>
        </w:rPr>
        <w:t>JV_Smart_Pave_Zerf_001_PR</w:t>
      </w:r>
      <w:r>
        <w:rPr>
          <w:b w:val="0"/>
          <w:lang w:val="es-ES"/>
        </w:rPr>
        <w:br/>
        <w:t xml:space="preserve">Rehabilitación con el sistema de control digital Smart Pave para extendedora: el Grupo Lehnen utilizó por primera vez la nueva solución de Vögele en la carretera B268 cerca de Zerf. </w:t>
      </w:r>
    </w:p>
    <w:p w14:paraId="3D3553C7" w14:textId="77777777" w:rsidR="007D1F4D" w:rsidRDefault="007D1F4D" w:rsidP="007D1F4D">
      <w:pPr>
        <w:pStyle w:val="BUnormal"/>
      </w:pPr>
    </w:p>
    <w:p w14:paraId="29B28BDA" w14:textId="1DF69233" w:rsidR="007D1F4D" w:rsidRDefault="007D1F4D" w:rsidP="007D1F4D">
      <w:pPr>
        <w:pStyle w:val="BUbold"/>
        <w:rPr>
          <w:noProof/>
        </w:rPr>
      </w:pPr>
      <w:r>
        <w:rPr>
          <w:bCs/>
          <w:noProof/>
          <w:lang w:val="es-ES"/>
        </w:rPr>
        <w:lastRenderedPageBreak/>
        <w:drawing>
          <wp:inline distT="0" distB="0" distL="0" distR="0" wp14:anchorId="3801D7D1" wp14:editId="69FBC0A0">
            <wp:extent cx="2409825" cy="1807369"/>
            <wp:effectExtent l="0" t="0" r="0" b="2540"/>
            <wp:docPr id="1306647720" name="Grafik 3" descr="Imagen que contiene exterior, vehículo, hierba, vehículo terrestre.&#10;&#10;El contenido generado por la IA puede ser errón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47720" name="Grafik 3" descr="Ein Bild, das draußen, Fahrzeug, Gras, Land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24204" cy="1818153"/>
                    </a:xfrm>
                    <a:prstGeom prst="rect">
                      <a:avLst/>
                    </a:prstGeom>
                    <a:noFill/>
                    <a:ln>
                      <a:noFill/>
                    </a:ln>
                  </pic:spPr>
                </pic:pic>
              </a:graphicData>
            </a:graphic>
          </wp:inline>
        </w:drawing>
      </w:r>
    </w:p>
    <w:p w14:paraId="4AACA018" w14:textId="0F75350B" w:rsidR="007D1F4D" w:rsidRPr="007D1F4D" w:rsidRDefault="007D1F4D" w:rsidP="007D1F4D">
      <w:pPr>
        <w:pStyle w:val="BUbold"/>
        <w:rPr>
          <w:noProof/>
        </w:rPr>
      </w:pPr>
      <w:r>
        <w:rPr>
          <w:bCs/>
          <w:noProof/>
          <w:lang w:val="es-ES"/>
        </w:rPr>
        <w:t>JV_Smart_Pave_Zerf_002_PR</w:t>
      </w:r>
      <w:r>
        <w:rPr>
          <w:b w:val="0"/>
          <w:noProof/>
          <w:lang w:val="es-ES"/>
        </w:rPr>
        <w:br/>
        <w:t>Smart Pave es especialmente fácil de usar</w:t>
      </w:r>
      <w:r>
        <w:rPr>
          <w:b w:val="0"/>
          <w:lang w:val="es-ES"/>
        </w:rPr>
        <w:t>: todos los componentes de hardware, como la unidad de mando, el receptor de satélite y el módem, están integrados en la extendedora.</w:t>
      </w:r>
    </w:p>
    <w:p w14:paraId="10AF8B22" w14:textId="77777777" w:rsidR="000D357E" w:rsidRPr="008A03C7" w:rsidRDefault="000D357E" w:rsidP="000D357E">
      <w:pPr>
        <w:pStyle w:val="BUnormal"/>
      </w:pPr>
    </w:p>
    <w:p w14:paraId="6BBBB646" w14:textId="58B39E34" w:rsidR="007C2FEE" w:rsidRPr="001C2033" w:rsidRDefault="007C4006" w:rsidP="007C2FEE">
      <w:pPr>
        <w:pStyle w:val="BUbold"/>
      </w:pPr>
      <w:r>
        <w:rPr>
          <w:b w:val="0"/>
          <w:noProof/>
          <w:lang w:val="es-ES"/>
        </w:rPr>
        <w:drawing>
          <wp:inline distT="0" distB="0" distL="0" distR="0" wp14:anchorId="167A4753" wp14:editId="54022AC8">
            <wp:extent cx="2200275" cy="1652517"/>
            <wp:effectExtent l="0" t="0" r="0" b="5080"/>
            <wp:docPr id="1816996665" name="Grafik 2" descr="Imagen que contiene exterior, césped, terreno, rueda. El contenido generado por la IA puede ser errón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996665" name="Grafik 2" descr="Ein Bild, das draußen, Gras, Gelände,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25378" cy="1671371"/>
                    </a:xfrm>
                    <a:prstGeom prst="rect">
                      <a:avLst/>
                    </a:prstGeom>
                    <a:noFill/>
                    <a:ln>
                      <a:noFill/>
                    </a:ln>
                  </pic:spPr>
                </pic:pic>
              </a:graphicData>
            </a:graphic>
          </wp:inline>
        </w:drawing>
      </w:r>
      <w:r>
        <w:rPr>
          <w:b w:val="0"/>
          <w:lang w:val="es-ES"/>
        </w:rPr>
        <w:br/>
      </w:r>
      <w:r w:rsidR="00B858AC" w:rsidRPr="00B858AC">
        <w:rPr>
          <w:bCs/>
          <w:lang w:val="es-ES"/>
        </w:rPr>
        <w:t>JV_Smart_Pave_Zerf_003_PR</w:t>
      </w:r>
    </w:p>
    <w:p w14:paraId="43BC7053" w14:textId="08EF273B" w:rsidR="00980313" w:rsidRDefault="009C610F" w:rsidP="007C2FEE">
      <w:pPr>
        <w:pStyle w:val="BUnormal"/>
        <w:rPr>
          <w:i/>
          <w:iCs/>
        </w:rPr>
      </w:pPr>
      <w:r>
        <w:rPr>
          <w:lang w:val="es-ES"/>
        </w:rPr>
        <w:t>Extendido sin extensiones para sobreanchos y con un consumo más bajo de material: el sistema de antena doble StarFire determina la posición exacta de la extendedora y garantiza un control de alta precisión.</w:t>
      </w:r>
      <w:r>
        <w:rPr>
          <w:lang w:val="es-ES"/>
        </w:rPr>
        <w:br/>
      </w:r>
    </w:p>
    <w:p w14:paraId="67E83AFA" w14:textId="6DF33779" w:rsidR="00980313" w:rsidRDefault="00714D6B" w:rsidP="00A96B2E">
      <w:pPr>
        <w:pStyle w:val="Note"/>
      </w:pPr>
      <w:r>
        <w:rPr>
          <w:iCs/>
          <w:lang w:val="es-ES"/>
        </w:rPr>
        <w:t>Nota: Estas fotos sirven exclusivamente para la vista previa. Para la impresión en las publicaciones, utilice las fotos en una resolución de 300 dpi que se encuentran disponibles en la descarga adjunta.</w:t>
      </w:r>
    </w:p>
    <w:p w14:paraId="320DE5C7" w14:textId="77777777" w:rsidR="00602414" w:rsidRPr="007B57DF" w:rsidRDefault="00602414" w:rsidP="007B57DF">
      <w:pPr>
        <w:pStyle w:val="Standardabsatz"/>
      </w:pPr>
    </w:p>
    <w:p w14:paraId="717825D0" w14:textId="4B1B0DAB" w:rsidR="00B409DF" w:rsidRPr="001C2033" w:rsidRDefault="00B409DF" w:rsidP="00B409DF">
      <w:pPr>
        <w:pStyle w:val="Absatzberschrift"/>
        <w:rPr>
          <w:iCs/>
        </w:rPr>
      </w:pPr>
      <w:r>
        <w:rPr>
          <w:bCs/>
          <w:lang w:val="es-ES"/>
        </w:rPr>
        <w:t>Puede obtener más información en:</w:t>
      </w:r>
    </w:p>
    <w:p w14:paraId="294F8CA8" w14:textId="77777777" w:rsidR="00B409DF" w:rsidRPr="001C2033" w:rsidRDefault="00B409DF" w:rsidP="00B409DF">
      <w:pPr>
        <w:pStyle w:val="Absatzberschrift"/>
      </w:pPr>
    </w:p>
    <w:p w14:paraId="6BD3D8AD" w14:textId="77777777" w:rsidR="00B409DF" w:rsidRPr="001C2033" w:rsidRDefault="00B409DF" w:rsidP="00B409DF">
      <w:pPr>
        <w:pStyle w:val="Absatzberschrift"/>
        <w:rPr>
          <w:b w:val="0"/>
          <w:bCs/>
          <w:szCs w:val="22"/>
        </w:rPr>
      </w:pPr>
      <w:r>
        <w:rPr>
          <w:b w:val="0"/>
          <w:lang w:val="es-ES"/>
        </w:rPr>
        <w:t>WIRTGEN GROUP</w:t>
      </w:r>
    </w:p>
    <w:p w14:paraId="392C6846" w14:textId="77777777" w:rsidR="00B409DF" w:rsidRPr="001C2033" w:rsidRDefault="00B409DF" w:rsidP="00B409DF">
      <w:pPr>
        <w:pStyle w:val="Fuzeile1"/>
      </w:pPr>
      <w:r>
        <w:rPr>
          <w:bCs w:val="0"/>
          <w:iCs w:val="0"/>
          <w:lang w:val="es-ES"/>
        </w:rPr>
        <w:t>Public Relations</w:t>
      </w:r>
    </w:p>
    <w:p w14:paraId="77A90FFB" w14:textId="77777777" w:rsidR="00B409DF" w:rsidRPr="001C2033" w:rsidRDefault="00B409DF" w:rsidP="00B409DF">
      <w:pPr>
        <w:pStyle w:val="Fuzeile1"/>
      </w:pPr>
      <w:r>
        <w:rPr>
          <w:bCs w:val="0"/>
          <w:iCs w:val="0"/>
          <w:lang w:val="es-ES"/>
        </w:rPr>
        <w:t>Reinhard-Wirtgen-Straße 2</w:t>
      </w:r>
    </w:p>
    <w:p w14:paraId="2BD7061F" w14:textId="77777777" w:rsidR="00B409DF" w:rsidRPr="001C2033" w:rsidRDefault="00B409DF" w:rsidP="00B409DF">
      <w:pPr>
        <w:pStyle w:val="Fuzeile1"/>
      </w:pPr>
      <w:r>
        <w:rPr>
          <w:bCs w:val="0"/>
          <w:iCs w:val="0"/>
          <w:lang w:val="es-ES"/>
        </w:rPr>
        <w:t>53578 Windhagen</w:t>
      </w:r>
    </w:p>
    <w:p w14:paraId="7312A980" w14:textId="77777777" w:rsidR="00B409DF" w:rsidRPr="001C2033" w:rsidRDefault="00B409DF" w:rsidP="00B409DF">
      <w:pPr>
        <w:pStyle w:val="Fuzeile1"/>
      </w:pPr>
      <w:r>
        <w:rPr>
          <w:bCs w:val="0"/>
          <w:iCs w:val="0"/>
          <w:lang w:val="es-ES"/>
        </w:rPr>
        <w:t>Alemania</w:t>
      </w:r>
    </w:p>
    <w:p w14:paraId="2DFD9654" w14:textId="77777777" w:rsidR="00B409DF" w:rsidRPr="001C2033" w:rsidRDefault="00B409DF" w:rsidP="00B409DF">
      <w:pPr>
        <w:pStyle w:val="Fuzeile1"/>
      </w:pPr>
    </w:p>
    <w:p w14:paraId="747CCDAF" w14:textId="3110AFBC" w:rsidR="00B409DF" w:rsidRPr="001C2033" w:rsidRDefault="00B409DF" w:rsidP="00B409DF">
      <w:pPr>
        <w:pStyle w:val="Fuzeile1"/>
        <w:rPr>
          <w:rFonts w:ascii="Times New Roman" w:hAnsi="Times New Roman" w:cs="Times New Roman"/>
        </w:rPr>
      </w:pPr>
      <w:r>
        <w:rPr>
          <w:bCs w:val="0"/>
          <w:iCs w:val="0"/>
          <w:lang w:val="es-ES"/>
        </w:rPr>
        <w:t>Teléfono: +49 (0) 2645 131 – 1966</w:t>
      </w:r>
    </w:p>
    <w:p w14:paraId="72EBA31D" w14:textId="77777777" w:rsidR="00B409DF" w:rsidRPr="001C2033" w:rsidRDefault="00B409DF" w:rsidP="00B409DF">
      <w:pPr>
        <w:pStyle w:val="Fuzeile1"/>
      </w:pPr>
      <w:r>
        <w:rPr>
          <w:bCs w:val="0"/>
          <w:iCs w:val="0"/>
          <w:lang w:val="es-ES"/>
        </w:rPr>
        <w:t>Fax: +49 (0) 2645 131 – 499</w:t>
      </w:r>
    </w:p>
    <w:p w14:paraId="54DD8925" w14:textId="6F8A66EC" w:rsidR="00B409DF" w:rsidRPr="001C2033" w:rsidRDefault="00B409DF" w:rsidP="00B409DF">
      <w:pPr>
        <w:pStyle w:val="Fuzeile1"/>
      </w:pPr>
      <w:r>
        <w:rPr>
          <w:bCs w:val="0"/>
          <w:iCs w:val="0"/>
          <w:lang w:val="es-ES"/>
        </w:rPr>
        <w:t xml:space="preserve">Correo electrónico: </w:t>
      </w:r>
      <w:hyperlink r:id="rId11" w:history="1">
        <w:r>
          <w:rPr>
            <w:rStyle w:val="Hyperlink"/>
            <w:bCs w:val="0"/>
            <w:iCs w:val="0"/>
            <w:lang w:val="es-ES"/>
          </w:rPr>
          <w:t>PR@wirtgen-group.com</w:t>
        </w:r>
      </w:hyperlink>
    </w:p>
    <w:p w14:paraId="51E322C9" w14:textId="77777777" w:rsidR="00B409DF" w:rsidRPr="001C2033" w:rsidRDefault="00B409DF" w:rsidP="00B409DF">
      <w:pPr>
        <w:pStyle w:val="Fuzeile1"/>
        <w:rPr>
          <w:vanish/>
        </w:rPr>
      </w:pPr>
    </w:p>
    <w:p w14:paraId="11BA6AC4" w14:textId="6DB6FCDF" w:rsidR="00B409DF" w:rsidRPr="001C2033" w:rsidRDefault="00B858AC" w:rsidP="00B409DF">
      <w:pPr>
        <w:pStyle w:val="Fuzeile1"/>
      </w:pPr>
      <w:hyperlink r:id="rId12" w:history="1">
        <w:r w:rsidR="003F7B7A">
          <w:rPr>
            <w:rStyle w:val="Hyperlink"/>
            <w:bCs w:val="0"/>
            <w:iCs w:val="0"/>
            <w:lang w:val="es-ES"/>
          </w:rPr>
          <w:t>www.wirtgen-group.com</w:t>
        </w:r>
      </w:hyperlink>
    </w:p>
    <w:p w14:paraId="1AA2C54F" w14:textId="77777777" w:rsidR="00B409DF" w:rsidRPr="001C2033" w:rsidRDefault="00B409DF" w:rsidP="00541C9E">
      <w:pPr>
        <w:pStyle w:val="Absatzberschrift"/>
        <w:rPr>
          <w:iCs/>
        </w:rPr>
      </w:pPr>
    </w:p>
    <w:sectPr w:rsidR="00B409DF" w:rsidRPr="001C2033"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1C2033" w:rsidRDefault="008A3E9C" w:rsidP="00E55534">
      <w:r>
        <w:separator/>
      </w:r>
    </w:p>
  </w:endnote>
  <w:endnote w:type="continuationSeparator" w:id="0">
    <w:p w14:paraId="100A3F4B" w14:textId="77777777" w:rsidR="008A3E9C" w:rsidRPr="001C2033"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Pr="001C2033"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1C2033" w14:paraId="09CC4821" w14:textId="77777777" w:rsidTr="00723F4F">
      <w:trPr>
        <w:trHeight w:hRule="exact" w:val="227"/>
      </w:trPr>
      <w:tc>
        <w:tcPr>
          <w:tcW w:w="8364" w:type="dxa"/>
          <w:shd w:val="clear" w:color="auto" w:fill="auto"/>
        </w:tcPr>
        <w:p w14:paraId="76C581C2" w14:textId="77777777" w:rsidR="00533132" w:rsidRPr="001C2033"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1C2033"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szCs w:val="20"/>
              <w:lang w:val="es-ES"/>
            </w:rPr>
            <w:t>02</w:t>
          </w:r>
          <w:r>
            <w:rPr>
              <w:szCs w:val="20"/>
              <w:lang w:val="es-ES"/>
            </w:rPr>
            <w:fldChar w:fldCharType="end"/>
          </w:r>
        </w:p>
      </w:tc>
    </w:tr>
  </w:tbl>
  <w:p w14:paraId="7CF7D2C8" w14:textId="77777777" w:rsidR="00533132" w:rsidRPr="001C2033"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1C2033" w14:paraId="7F336EBB" w14:textId="77777777" w:rsidTr="00723F4F">
      <w:tc>
        <w:tcPr>
          <w:tcW w:w="9664" w:type="dxa"/>
          <w:shd w:val="clear" w:color="auto" w:fill="auto"/>
        </w:tcPr>
        <w:p w14:paraId="319012F1" w14:textId="77777777" w:rsidR="00533132" w:rsidRPr="001C2033"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Pr="001C2033"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1C2033" w:rsidRDefault="008A3E9C" w:rsidP="00E55534">
      <w:r>
        <w:separator/>
      </w:r>
    </w:p>
  </w:footnote>
  <w:footnote w:type="continuationSeparator" w:id="0">
    <w:p w14:paraId="6F36099D" w14:textId="77777777" w:rsidR="008A3E9C" w:rsidRPr="001C2033"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6600D14" w:rsidR="000278CB" w:rsidRPr="001C2033" w:rsidRDefault="007B57DF">
    <w:pPr>
      <w:pStyle w:val="Kopfzeile"/>
    </w:pPr>
    <w:r>
      <w:rPr>
        <w:noProof/>
        <w:lang w:val="es-ES"/>
      </w:rPr>
      <mc:AlternateContent>
        <mc:Choice Requires="wps">
          <w:drawing>
            <wp:anchor distT="0" distB="0" distL="0" distR="0" simplePos="0" relativeHeight="251661312" behindDoc="0" locked="0" layoutInCell="1" allowOverlap="1" wp14:anchorId="6DE2970C" wp14:editId="79936B3C">
              <wp:simplePos x="635" y="635"/>
              <wp:positionH relativeFrom="page">
                <wp:align>right</wp:align>
              </wp:positionH>
              <wp:positionV relativeFrom="page">
                <wp:align>top</wp:align>
              </wp:positionV>
              <wp:extent cx="565150" cy="345440"/>
              <wp:effectExtent l="0" t="0" r="0" b="16510"/>
              <wp:wrapNone/>
              <wp:docPr id="24962003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E37FDB" w14:textId="07ACDB84"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6DE2970C"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59E37FDB" w14:textId="07ACDB84"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647D5A0" w:rsidR="00533132" w:rsidRPr="001C2033" w:rsidRDefault="007B57DF" w:rsidP="00533132">
    <w:pPr>
      <w:pStyle w:val="Kopfzeile"/>
    </w:pPr>
    <w:r>
      <w:rPr>
        <w:noProof/>
        <w:lang w:val="es-ES"/>
      </w:rPr>
      <mc:AlternateContent>
        <mc:Choice Requires="wps">
          <w:drawing>
            <wp:anchor distT="0" distB="0" distL="0" distR="0" simplePos="0" relativeHeight="251662336" behindDoc="0" locked="0" layoutInCell="1" allowOverlap="1" wp14:anchorId="1CDB4EAB" wp14:editId="3F5C1354">
              <wp:simplePos x="752475" y="447675"/>
              <wp:positionH relativeFrom="page">
                <wp:align>right</wp:align>
              </wp:positionH>
              <wp:positionV relativeFrom="page">
                <wp:align>top</wp:align>
              </wp:positionV>
              <wp:extent cx="565150" cy="345440"/>
              <wp:effectExtent l="0" t="0" r="0" b="16510"/>
              <wp:wrapNone/>
              <wp:docPr id="12704709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BAC5E4D" w14:textId="4EAAB1F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CDB4EAB"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6BAC5E4D" w14:textId="4EAAB1F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418145" w:rsidR="00533132" w:rsidRPr="001C2033" w:rsidRDefault="007B57DF">
    <w:pPr>
      <w:pStyle w:val="Kopfzeile"/>
    </w:pPr>
    <w:r>
      <w:rPr>
        <w:noProof/>
        <w:lang w:val="es-ES"/>
      </w:rPr>
      <mc:AlternateContent>
        <mc:Choice Requires="wps">
          <w:drawing>
            <wp:anchor distT="0" distB="0" distL="0" distR="0" simplePos="0" relativeHeight="251660288" behindDoc="0" locked="0" layoutInCell="1" allowOverlap="1" wp14:anchorId="100917E0" wp14:editId="32F51A30">
              <wp:simplePos x="635" y="635"/>
              <wp:positionH relativeFrom="page">
                <wp:align>right</wp:align>
              </wp:positionH>
              <wp:positionV relativeFrom="page">
                <wp:align>top</wp:align>
              </wp:positionV>
              <wp:extent cx="565150" cy="345440"/>
              <wp:effectExtent l="0" t="0" r="0" b="16510"/>
              <wp:wrapNone/>
              <wp:docPr id="15047926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4EE1C37D" w14:textId="46156C1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00917E0"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4EE1C37D" w14:textId="46156C1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8A37BC0"/>
    <w:multiLevelType w:val="multilevel"/>
    <w:tmpl w:val="A94A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1B26BA1"/>
    <w:multiLevelType w:val="multilevel"/>
    <w:tmpl w:val="B3E2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28521784"/>
    <w:multiLevelType w:val="multilevel"/>
    <w:tmpl w:val="D66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9A41794"/>
    <w:multiLevelType w:val="hybridMultilevel"/>
    <w:tmpl w:val="9C143BAC"/>
    <w:lvl w:ilvl="0" w:tplc="914A62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23691A"/>
    <w:multiLevelType w:val="hybridMultilevel"/>
    <w:tmpl w:val="6C22E750"/>
    <w:lvl w:ilvl="0" w:tplc="8CE0161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5"/>
  </w:num>
  <w:num w:numId="2">
    <w:abstractNumId w:val="15"/>
  </w:num>
  <w:num w:numId="3">
    <w:abstractNumId w:val="15"/>
  </w:num>
  <w:num w:numId="4">
    <w:abstractNumId w:val="15"/>
  </w:num>
  <w:num w:numId="5">
    <w:abstractNumId w:val="15"/>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3"/>
  </w:num>
  <w:num w:numId="28">
    <w:abstractNumId w:val="0"/>
  </w:num>
  <w:num w:numId="29">
    <w:abstractNumId w:val="4"/>
  </w:num>
  <w:num w:numId="30">
    <w:abstractNumId w:val="6"/>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416"/>
    <w:rsid w:val="00004F75"/>
    <w:rsid w:val="0000551D"/>
    <w:rsid w:val="00005EF2"/>
    <w:rsid w:val="0000745C"/>
    <w:rsid w:val="000117EC"/>
    <w:rsid w:val="000148B3"/>
    <w:rsid w:val="00017575"/>
    <w:rsid w:val="000231E6"/>
    <w:rsid w:val="00024BFC"/>
    <w:rsid w:val="000278CB"/>
    <w:rsid w:val="00035ADF"/>
    <w:rsid w:val="000401F1"/>
    <w:rsid w:val="00042106"/>
    <w:rsid w:val="0005285B"/>
    <w:rsid w:val="00055529"/>
    <w:rsid w:val="00056224"/>
    <w:rsid w:val="00062C3A"/>
    <w:rsid w:val="000651C6"/>
    <w:rsid w:val="00066D09"/>
    <w:rsid w:val="000929B3"/>
    <w:rsid w:val="0009665C"/>
    <w:rsid w:val="000A0479"/>
    <w:rsid w:val="000A36D9"/>
    <w:rsid w:val="000A4C7D"/>
    <w:rsid w:val="000B582B"/>
    <w:rsid w:val="000C5630"/>
    <w:rsid w:val="000C7C82"/>
    <w:rsid w:val="000D15C3"/>
    <w:rsid w:val="000D357E"/>
    <w:rsid w:val="000E24F8"/>
    <w:rsid w:val="000E5738"/>
    <w:rsid w:val="000F14CD"/>
    <w:rsid w:val="000F3749"/>
    <w:rsid w:val="00103205"/>
    <w:rsid w:val="00115917"/>
    <w:rsid w:val="0011795C"/>
    <w:rsid w:val="0012026F"/>
    <w:rsid w:val="0012643A"/>
    <w:rsid w:val="00130601"/>
    <w:rsid w:val="0013183D"/>
    <w:rsid w:val="00132055"/>
    <w:rsid w:val="0014353D"/>
    <w:rsid w:val="00143885"/>
    <w:rsid w:val="00146C3D"/>
    <w:rsid w:val="00153B47"/>
    <w:rsid w:val="001613A6"/>
    <w:rsid w:val="001614F0"/>
    <w:rsid w:val="001616F4"/>
    <w:rsid w:val="0018021A"/>
    <w:rsid w:val="00182D69"/>
    <w:rsid w:val="00183065"/>
    <w:rsid w:val="00193CE0"/>
    <w:rsid w:val="00194FB1"/>
    <w:rsid w:val="001B16BB"/>
    <w:rsid w:val="001B34EE"/>
    <w:rsid w:val="001C1A3E"/>
    <w:rsid w:val="001C2033"/>
    <w:rsid w:val="001C6B88"/>
    <w:rsid w:val="001F359E"/>
    <w:rsid w:val="001F3637"/>
    <w:rsid w:val="00200355"/>
    <w:rsid w:val="00206FA8"/>
    <w:rsid w:val="00211C34"/>
    <w:rsid w:val="0021351D"/>
    <w:rsid w:val="002213F9"/>
    <w:rsid w:val="00253A2E"/>
    <w:rsid w:val="002603EC"/>
    <w:rsid w:val="00275B92"/>
    <w:rsid w:val="00282AFC"/>
    <w:rsid w:val="00286C15"/>
    <w:rsid w:val="0029634D"/>
    <w:rsid w:val="002C2295"/>
    <w:rsid w:val="002C6F4F"/>
    <w:rsid w:val="002C7542"/>
    <w:rsid w:val="002D065C"/>
    <w:rsid w:val="002D0780"/>
    <w:rsid w:val="002D2EE5"/>
    <w:rsid w:val="002D4B07"/>
    <w:rsid w:val="002D624C"/>
    <w:rsid w:val="002D63E6"/>
    <w:rsid w:val="002E0173"/>
    <w:rsid w:val="002E0D3A"/>
    <w:rsid w:val="002E619D"/>
    <w:rsid w:val="002E6AC6"/>
    <w:rsid w:val="002E765F"/>
    <w:rsid w:val="002E7E4E"/>
    <w:rsid w:val="002F108B"/>
    <w:rsid w:val="002F352E"/>
    <w:rsid w:val="002F38C3"/>
    <w:rsid w:val="002F5818"/>
    <w:rsid w:val="002F70FD"/>
    <w:rsid w:val="002F7E0B"/>
    <w:rsid w:val="0030316D"/>
    <w:rsid w:val="003103E7"/>
    <w:rsid w:val="00316909"/>
    <w:rsid w:val="0032774C"/>
    <w:rsid w:val="00332D28"/>
    <w:rsid w:val="00340E41"/>
    <w:rsid w:val="0034191A"/>
    <w:rsid w:val="00343CC7"/>
    <w:rsid w:val="00353F44"/>
    <w:rsid w:val="0036561D"/>
    <w:rsid w:val="003665BE"/>
    <w:rsid w:val="00374D93"/>
    <w:rsid w:val="00384A08"/>
    <w:rsid w:val="003850A9"/>
    <w:rsid w:val="003967E5"/>
    <w:rsid w:val="003A59E5"/>
    <w:rsid w:val="003A753A"/>
    <w:rsid w:val="003B3803"/>
    <w:rsid w:val="003C2A71"/>
    <w:rsid w:val="003C5C46"/>
    <w:rsid w:val="003D69E3"/>
    <w:rsid w:val="003E05FC"/>
    <w:rsid w:val="003E1CB6"/>
    <w:rsid w:val="003E2E5A"/>
    <w:rsid w:val="003E3CF6"/>
    <w:rsid w:val="003E4161"/>
    <w:rsid w:val="003E759F"/>
    <w:rsid w:val="003E7853"/>
    <w:rsid w:val="003F3CA4"/>
    <w:rsid w:val="003F4E4E"/>
    <w:rsid w:val="003F57AB"/>
    <w:rsid w:val="003F7B7A"/>
    <w:rsid w:val="00400FD9"/>
    <w:rsid w:val="004016F7"/>
    <w:rsid w:val="00403373"/>
    <w:rsid w:val="00406C81"/>
    <w:rsid w:val="00407E64"/>
    <w:rsid w:val="00411941"/>
    <w:rsid w:val="00412545"/>
    <w:rsid w:val="00417237"/>
    <w:rsid w:val="0042521C"/>
    <w:rsid w:val="00430BB0"/>
    <w:rsid w:val="0044158C"/>
    <w:rsid w:val="00467F3C"/>
    <w:rsid w:val="0047498D"/>
    <w:rsid w:val="00476100"/>
    <w:rsid w:val="00487BFC"/>
    <w:rsid w:val="004A1833"/>
    <w:rsid w:val="004B3E60"/>
    <w:rsid w:val="004C1967"/>
    <w:rsid w:val="004C1CD9"/>
    <w:rsid w:val="004C422A"/>
    <w:rsid w:val="004D23D0"/>
    <w:rsid w:val="004D2BE0"/>
    <w:rsid w:val="004E0A77"/>
    <w:rsid w:val="004E61FD"/>
    <w:rsid w:val="004E6EF5"/>
    <w:rsid w:val="004E74CA"/>
    <w:rsid w:val="004F4B92"/>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28C9"/>
    <w:rsid w:val="005931CB"/>
    <w:rsid w:val="005A2B78"/>
    <w:rsid w:val="005A4F04"/>
    <w:rsid w:val="005B4779"/>
    <w:rsid w:val="005B5793"/>
    <w:rsid w:val="005C6B30"/>
    <w:rsid w:val="005C71EC"/>
    <w:rsid w:val="005D1E09"/>
    <w:rsid w:val="005D7B09"/>
    <w:rsid w:val="005E764C"/>
    <w:rsid w:val="005F0F06"/>
    <w:rsid w:val="005F16C3"/>
    <w:rsid w:val="006015D8"/>
    <w:rsid w:val="00602414"/>
    <w:rsid w:val="006063D4"/>
    <w:rsid w:val="00612D6C"/>
    <w:rsid w:val="00615CDA"/>
    <w:rsid w:val="00623B37"/>
    <w:rsid w:val="00630A37"/>
    <w:rsid w:val="006330A2"/>
    <w:rsid w:val="006414EF"/>
    <w:rsid w:val="00642EB6"/>
    <w:rsid w:val="006433E2"/>
    <w:rsid w:val="00643566"/>
    <w:rsid w:val="00651E5D"/>
    <w:rsid w:val="00661AB6"/>
    <w:rsid w:val="00663DC3"/>
    <w:rsid w:val="00677F11"/>
    <w:rsid w:val="00682B1A"/>
    <w:rsid w:val="006839E4"/>
    <w:rsid w:val="006900D5"/>
    <w:rsid w:val="00690D7C"/>
    <w:rsid w:val="00690DFE"/>
    <w:rsid w:val="00691678"/>
    <w:rsid w:val="006B3EEC"/>
    <w:rsid w:val="006C0C87"/>
    <w:rsid w:val="006D7EAC"/>
    <w:rsid w:val="006E0104"/>
    <w:rsid w:val="006F1FB2"/>
    <w:rsid w:val="006F7602"/>
    <w:rsid w:val="007100BC"/>
    <w:rsid w:val="00714A44"/>
    <w:rsid w:val="00714D6B"/>
    <w:rsid w:val="00722A17"/>
    <w:rsid w:val="00723F4F"/>
    <w:rsid w:val="00755AE0"/>
    <w:rsid w:val="0075761B"/>
    <w:rsid w:val="00757B83"/>
    <w:rsid w:val="00774358"/>
    <w:rsid w:val="00776FBA"/>
    <w:rsid w:val="00777A1A"/>
    <w:rsid w:val="00777A5D"/>
    <w:rsid w:val="007809E5"/>
    <w:rsid w:val="00791A69"/>
    <w:rsid w:val="0079462A"/>
    <w:rsid w:val="00794830"/>
    <w:rsid w:val="00797CAA"/>
    <w:rsid w:val="007A09D1"/>
    <w:rsid w:val="007A2B6F"/>
    <w:rsid w:val="007A46B3"/>
    <w:rsid w:val="007A6BD2"/>
    <w:rsid w:val="007B00DF"/>
    <w:rsid w:val="007B57DF"/>
    <w:rsid w:val="007B7CE0"/>
    <w:rsid w:val="007C2658"/>
    <w:rsid w:val="007C2FEE"/>
    <w:rsid w:val="007C4006"/>
    <w:rsid w:val="007C4A1C"/>
    <w:rsid w:val="007D0EFA"/>
    <w:rsid w:val="007D1F4D"/>
    <w:rsid w:val="007D59A2"/>
    <w:rsid w:val="007E20D0"/>
    <w:rsid w:val="007E3DAB"/>
    <w:rsid w:val="008053B3"/>
    <w:rsid w:val="0081106D"/>
    <w:rsid w:val="00812BC0"/>
    <w:rsid w:val="00820315"/>
    <w:rsid w:val="00821866"/>
    <w:rsid w:val="00823073"/>
    <w:rsid w:val="0082316D"/>
    <w:rsid w:val="00832921"/>
    <w:rsid w:val="008334EC"/>
    <w:rsid w:val="00834472"/>
    <w:rsid w:val="00836A5D"/>
    <w:rsid w:val="00840119"/>
    <w:rsid w:val="008427F2"/>
    <w:rsid w:val="00843B45"/>
    <w:rsid w:val="0084571C"/>
    <w:rsid w:val="00850005"/>
    <w:rsid w:val="00863129"/>
    <w:rsid w:val="00866830"/>
    <w:rsid w:val="00870ACE"/>
    <w:rsid w:val="00873125"/>
    <w:rsid w:val="008755E5"/>
    <w:rsid w:val="00880ED3"/>
    <w:rsid w:val="00881E44"/>
    <w:rsid w:val="00892F6F"/>
    <w:rsid w:val="00896F7E"/>
    <w:rsid w:val="008978C7"/>
    <w:rsid w:val="008A03C7"/>
    <w:rsid w:val="008A3587"/>
    <w:rsid w:val="008A3E9C"/>
    <w:rsid w:val="008B1EB7"/>
    <w:rsid w:val="008C2A29"/>
    <w:rsid w:val="008C2DB2"/>
    <w:rsid w:val="008D0E21"/>
    <w:rsid w:val="008D26D8"/>
    <w:rsid w:val="008D770E"/>
    <w:rsid w:val="008F7BB7"/>
    <w:rsid w:val="0090337E"/>
    <w:rsid w:val="009049D8"/>
    <w:rsid w:val="00910609"/>
    <w:rsid w:val="009125E2"/>
    <w:rsid w:val="00914C7E"/>
    <w:rsid w:val="00915841"/>
    <w:rsid w:val="00916195"/>
    <w:rsid w:val="00922098"/>
    <w:rsid w:val="00931D3D"/>
    <w:rsid w:val="009328FA"/>
    <w:rsid w:val="00936A78"/>
    <w:rsid w:val="009375E1"/>
    <w:rsid w:val="009379BE"/>
    <w:rsid w:val="0094061D"/>
    <w:rsid w:val="00952853"/>
    <w:rsid w:val="00963F47"/>
    <w:rsid w:val="009646E4"/>
    <w:rsid w:val="00977441"/>
    <w:rsid w:val="00977EC3"/>
    <w:rsid w:val="00980313"/>
    <w:rsid w:val="0098631D"/>
    <w:rsid w:val="009863AD"/>
    <w:rsid w:val="009877C8"/>
    <w:rsid w:val="009B17A9"/>
    <w:rsid w:val="009B211F"/>
    <w:rsid w:val="009B3F8C"/>
    <w:rsid w:val="009B7C05"/>
    <w:rsid w:val="009C2378"/>
    <w:rsid w:val="009C5A77"/>
    <w:rsid w:val="009C5D99"/>
    <w:rsid w:val="009C6020"/>
    <w:rsid w:val="009C610F"/>
    <w:rsid w:val="009C73BF"/>
    <w:rsid w:val="009D016F"/>
    <w:rsid w:val="009E251D"/>
    <w:rsid w:val="009F0ABD"/>
    <w:rsid w:val="009F10A8"/>
    <w:rsid w:val="009F715C"/>
    <w:rsid w:val="00A01ABA"/>
    <w:rsid w:val="00A02F49"/>
    <w:rsid w:val="00A059C7"/>
    <w:rsid w:val="00A13C4A"/>
    <w:rsid w:val="00A171F4"/>
    <w:rsid w:val="00A1772D"/>
    <w:rsid w:val="00A177B2"/>
    <w:rsid w:val="00A215EA"/>
    <w:rsid w:val="00A22BD8"/>
    <w:rsid w:val="00A24EFC"/>
    <w:rsid w:val="00A27829"/>
    <w:rsid w:val="00A30886"/>
    <w:rsid w:val="00A46F1E"/>
    <w:rsid w:val="00A76CDD"/>
    <w:rsid w:val="00A82395"/>
    <w:rsid w:val="00A9389A"/>
    <w:rsid w:val="00A96B2E"/>
    <w:rsid w:val="00A977CE"/>
    <w:rsid w:val="00AA06D1"/>
    <w:rsid w:val="00AA6129"/>
    <w:rsid w:val="00AB52F9"/>
    <w:rsid w:val="00AC3138"/>
    <w:rsid w:val="00AC5565"/>
    <w:rsid w:val="00AC6F42"/>
    <w:rsid w:val="00AD131F"/>
    <w:rsid w:val="00AD32D5"/>
    <w:rsid w:val="00AD70E4"/>
    <w:rsid w:val="00AF3B3A"/>
    <w:rsid w:val="00AF4E8E"/>
    <w:rsid w:val="00AF6569"/>
    <w:rsid w:val="00AF6EF0"/>
    <w:rsid w:val="00AF7D2F"/>
    <w:rsid w:val="00B06265"/>
    <w:rsid w:val="00B115B5"/>
    <w:rsid w:val="00B13348"/>
    <w:rsid w:val="00B13466"/>
    <w:rsid w:val="00B409DF"/>
    <w:rsid w:val="00B5232A"/>
    <w:rsid w:val="00B5556F"/>
    <w:rsid w:val="00B60ED1"/>
    <w:rsid w:val="00B62CF5"/>
    <w:rsid w:val="00B63C90"/>
    <w:rsid w:val="00B65A46"/>
    <w:rsid w:val="00B70425"/>
    <w:rsid w:val="00B85705"/>
    <w:rsid w:val="00B858AC"/>
    <w:rsid w:val="00B874DC"/>
    <w:rsid w:val="00B90F78"/>
    <w:rsid w:val="00B91123"/>
    <w:rsid w:val="00B937EB"/>
    <w:rsid w:val="00B955DE"/>
    <w:rsid w:val="00BA7BC5"/>
    <w:rsid w:val="00BB0D9B"/>
    <w:rsid w:val="00BB3418"/>
    <w:rsid w:val="00BC0E38"/>
    <w:rsid w:val="00BC1961"/>
    <w:rsid w:val="00BC3BB7"/>
    <w:rsid w:val="00BC487A"/>
    <w:rsid w:val="00BD1058"/>
    <w:rsid w:val="00BD50F6"/>
    <w:rsid w:val="00BD5391"/>
    <w:rsid w:val="00BD5987"/>
    <w:rsid w:val="00BD764C"/>
    <w:rsid w:val="00BE2EDA"/>
    <w:rsid w:val="00BE5B28"/>
    <w:rsid w:val="00BF56B2"/>
    <w:rsid w:val="00C03EFB"/>
    <w:rsid w:val="00C055AB"/>
    <w:rsid w:val="00C11F95"/>
    <w:rsid w:val="00C136DF"/>
    <w:rsid w:val="00C17501"/>
    <w:rsid w:val="00C232C2"/>
    <w:rsid w:val="00C32F05"/>
    <w:rsid w:val="00C345AA"/>
    <w:rsid w:val="00C40627"/>
    <w:rsid w:val="00C43EAF"/>
    <w:rsid w:val="00C457C3"/>
    <w:rsid w:val="00C45964"/>
    <w:rsid w:val="00C644CA"/>
    <w:rsid w:val="00C658FC"/>
    <w:rsid w:val="00C73005"/>
    <w:rsid w:val="00C8027D"/>
    <w:rsid w:val="00C84FDC"/>
    <w:rsid w:val="00C85E18"/>
    <w:rsid w:val="00C96E9F"/>
    <w:rsid w:val="00CA35E3"/>
    <w:rsid w:val="00CA4A09"/>
    <w:rsid w:val="00CA4F06"/>
    <w:rsid w:val="00CB0BFD"/>
    <w:rsid w:val="00CB4A23"/>
    <w:rsid w:val="00CC5A63"/>
    <w:rsid w:val="00CC787C"/>
    <w:rsid w:val="00CE1F58"/>
    <w:rsid w:val="00CF36C9"/>
    <w:rsid w:val="00D00EC4"/>
    <w:rsid w:val="00D164C8"/>
    <w:rsid w:val="00D166AC"/>
    <w:rsid w:val="00D16C4C"/>
    <w:rsid w:val="00D20B6F"/>
    <w:rsid w:val="00D36BA2"/>
    <w:rsid w:val="00D37CF4"/>
    <w:rsid w:val="00D43868"/>
    <w:rsid w:val="00D4487C"/>
    <w:rsid w:val="00D63D33"/>
    <w:rsid w:val="00D73352"/>
    <w:rsid w:val="00D74EA4"/>
    <w:rsid w:val="00D84E46"/>
    <w:rsid w:val="00D935C3"/>
    <w:rsid w:val="00D963CB"/>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67AD6"/>
    <w:rsid w:val="00E7116D"/>
    <w:rsid w:val="00E72429"/>
    <w:rsid w:val="00E83680"/>
    <w:rsid w:val="00E914D1"/>
    <w:rsid w:val="00E960D8"/>
    <w:rsid w:val="00EB488E"/>
    <w:rsid w:val="00EB5FCA"/>
    <w:rsid w:val="00ED7F68"/>
    <w:rsid w:val="00EE57D2"/>
    <w:rsid w:val="00EF2575"/>
    <w:rsid w:val="00EF5828"/>
    <w:rsid w:val="00F048D4"/>
    <w:rsid w:val="00F10DC4"/>
    <w:rsid w:val="00F207FE"/>
    <w:rsid w:val="00F20920"/>
    <w:rsid w:val="00F23212"/>
    <w:rsid w:val="00F33B16"/>
    <w:rsid w:val="00F353EA"/>
    <w:rsid w:val="00F36C27"/>
    <w:rsid w:val="00F372D4"/>
    <w:rsid w:val="00F56318"/>
    <w:rsid w:val="00F669CE"/>
    <w:rsid w:val="00F67C95"/>
    <w:rsid w:val="00F74540"/>
    <w:rsid w:val="00F75B79"/>
    <w:rsid w:val="00F82525"/>
    <w:rsid w:val="00F91AC4"/>
    <w:rsid w:val="00F97FEA"/>
    <w:rsid w:val="00FA2DD8"/>
    <w:rsid w:val="00FA7164"/>
    <w:rsid w:val="00FB5CB4"/>
    <w:rsid w:val="00FB60E1"/>
    <w:rsid w:val="00FC7DB9"/>
    <w:rsid w:val="00FD1E6F"/>
    <w:rsid w:val="00FD3768"/>
    <w:rsid w:val="00FD51E9"/>
    <w:rsid w:val="00FE79F6"/>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3C5C4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7">
      <w:bodyDiv w:val="1"/>
      <w:marLeft w:val="0"/>
      <w:marRight w:val="0"/>
      <w:marTop w:val="0"/>
      <w:marBottom w:val="0"/>
      <w:divBdr>
        <w:top w:val="none" w:sz="0" w:space="0" w:color="auto"/>
        <w:left w:val="none" w:sz="0" w:space="0" w:color="auto"/>
        <w:bottom w:val="none" w:sz="0" w:space="0" w:color="auto"/>
        <w:right w:val="none" w:sz="0" w:space="0" w:color="auto"/>
      </w:divBdr>
    </w:div>
    <w:div w:id="20399901">
      <w:bodyDiv w:val="1"/>
      <w:marLeft w:val="0"/>
      <w:marRight w:val="0"/>
      <w:marTop w:val="0"/>
      <w:marBottom w:val="0"/>
      <w:divBdr>
        <w:top w:val="none" w:sz="0" w:space="0" w:color="auto"/>
        <w:left w:val="none" w:sz="0" w:space="0" w:color="auto"/>
        <w:bottom w:val="none" w:sz="0" w:space="0" w:color="auto"/>
        <w:right w:val="none" w:sz="0" w:space="0" w:color="auto"/>
      </w:divBdr>
      <w:divsChild>
        <w:div w:id="902525463">
          <w:marLeft w:val="0"/>
          <w:marRight w:val="0"/>
          <w:marTop w:val="0"/>
          <w:marBottom w:val="300"/>
          <w:divBdr>
            <w:top w:val="none" w:sz="0" w:space="0" w:color="auto"/>
            <w:left w:val="none" w:sz="0" w:space="0" w:color="auto"/>
            <w:bottom w:val="none" w:sz="0" w:space="0" w:color="auto"/>
            <w:right w:val="none" w:sz="0" w:space="0" w:color="auto"/>
          </w:divBdr>
        </w:div>
      </w:divsChild>
    </w:div>
    <w:div w:id="93788965">
      <w:bodyDiv w:val="1"/>
      <w:marLeft w:val="0"/>
      <w:marRight w:val="0"/>
      <w:marTop w:val="0"/>
      <w:marBottom w:val="0"/>
      <w:divBdr>
        <w:top w:val="none" w:sz="0" w:space="0" w:color="auto"/>
        <w:left w:val="none" w:sz="0" w:space="0" w:color="auto"/>
        <w:bottom w:val="none" w:sz="0" w:space="0" w:color="auto"/>
        <w:right w:val="none" w:sz="0" w:space="0" w:color="auto"/>
      </w:divBdr>
    </w:div>
    <w:div w:id="178012075">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47464475">
      <w:bodyDiv w:val="1"/>
      <w:marLeft w:val="0"/>
      <w:marRight w:val="0"/>
      <w:marTop w:val="0"/>
      <w:marBottom w:val="0"/>
      <w:divBdr>
        <w:top w:val="none" w:sz="0" w:space="0" w:color="auto"/>
        <w:left w:val="none" w:sz="0" w:space="0" w:color="auto"/>
        <w:bottom w:val="none" w:sz="0" w:space="0" w:color="auto"/>
        <w:right w:val="none" w:sz="0" w:space="0" w:color="auto"/>
      </w:divBdr>
    </w:div>
    <w:div w:id="352919043">
      <w:bodyDiv w:val="1"/>
      <w:marLeft w:val="0"/>
      <w:marRight w:val="0"/>
      <w:marTop w:val="0"/>
      <w:marBottom w:val="0"/>
      <w:divBdr>
        <w:top w:val="none" w:sz="0" w:space="0" w:color="auto"/>
        <w:left w:val="none" w:sz="0" w:space="0" w:color="auto"/>
        <w:bottom w:val="none" w:sz="0" w:space="0" w:color="auto"/>
        <w:right w:val="none" w:sz="0" w:space="0" w:color="auto"/>
      </w:divBdr>
    </w:div>
    <w:div w:id="374544102">
      <w:bodyDiv w:val="1"/>
      <w:marLeft w:val="0"/>
      <w:marRight w:val="0"/>
      <w:marTop w:val="0"/>
      <w:marBottom w:val="0"/>
      <w:divBdr>
        <w:top w:val="none" w:sz="0" w:space="0" w:color="auto"/>
        <w:left w:val="none" w:sz="0" w:space="0" w:color="auto"/>
        <w:bottom w:val="none" w:sz="0" w:space="0" w:color="auto"/>
        <w:right w:val="none" w:sz="0" w:space="0" w:color="auto"/>
      </w:divBdr>
      <w:divsChild>
        <w:div w:id="1932083325">
          <w:marLeft w:val="0"/>
          <w:marRight w:val="0"/>
          <w:marTop w:val="0"/>
          <w:marBottom w:val="300"/>
          <w:divBdr>
            <w:top w:val="none" w:sz="0" w:space="0" w:color="auto"/>
            <w:left w:val="none" w:sz="0" w:space="0" w:color="auto"/>
            <w:bottom w:val="none" w:sz="0" w:space="0" w:color="auto"/>
            <w:right w:val="none" w:sz="0" w:space="0" w:color="auto"/>
          </w:divBdr>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7764402">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35069943">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0141308">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792741812">
      <w:bodyDiv w:val="1"/>
      <w:marLeft w:val="0"/>
      <w:marRight w:val="0"/>
      <w:marTop w:val="0"/>
      <w:marBottom w:val="0"/>
      <w:divBdr>
        <w:top w:val="none" w:sz="0" w:space="0" w:color="auto"/>
        <w:left w:val="none" w:sz="0" w:space="0" w:color="auto"/>
        <w:bottom w:val="none" w:sz="0" w:space="0" w:color="auto"/>
        <w:right w:val="none" w:sz="0" w:space="0" w:color="auto"/>
      </w:divBdr>
      <w:divsChild>
        <w:div w:id="1715999258">
          <w:marLeft w:val="0"/>
          <w:marRight w:val="0"/>
          <w:marTop w:val="0"/>
          <w:marBottom w:val="300"/>
          <w:divBdr>
            <w:top w:val="none" w:sz="0" w:space="0" w:color="auto"/>
            <w:left w:val="none" w:sz="0" w:space="0" w:color="auto"/>
            <w:bottom w:val="none" w:sz="0" w:space="0" w:color="auto"/>
            <w:right w:val="none" w:sz="0" w:space="0" w:color="auto"/>
          </w:divBdr>
        </w:div>
        <w:div w:id="203561914">
          <w:marLeft w:val="0"/>
          <w:marRight w:val="0"/>
          <w:marTop w:val="0"/>
          <w:marBottom w:val="0"/>
          <w:divBdr>
            <w:top w:val="none" w:sz="0" w:space="0" w:color="auto"/>
            <w:left w:val="none" w:sz="0" w:space="0" w:color="auto"/>
            <w:bottom w:val="none" w:sz="0" w:space="0" w:color="auto"/>
            <w:right w:val="none" w:sz="0" w:space="0" w:color="auto"/>
          </w:divBdr>
          <w:divsChild>
            <w:div w:id="367921833">
              <w:marLeft w:val="0"/>
              <w:marRight w:val="0"/>
              <w:marTop w:val="0"/>
              <w:marBottom w:val="0"/>
              <w:divBdr>
                <w:top w:val="none" w:sz="0" w:space="0" w:color="auto"/>
                <w:left w:val="none" w:sz="0" w:space="0" w:color="auto"/>
                <w:bottom w:val="none" w:sz="0" w:space="0" w:color="auto"/>
                <w:right w:val="none" w:sz="0" w:space="0" w:color="auto"/>
              </w:divBdr>
            </w:div>
          </w:divsChild>
        </w:div>
        <w:div w:id="33698773">
          <w:marLeft w:val="0"/>
          <w:marRight w:val="0"/>
          <w:marTop w:val="0"/>
          <w:marBottom w:val="0"/>
          <w:divBdr>
            <w:top w:val="none" w:sz="0" w:space="0" w:color="auto"/>
            <w:left w:val="none" w:sz="0" w:space="0" w:color="auto"/>
            <w:bottom w:val="none" w:sz="0" w:space="0" w:color="auto"/>
            <w:right w:val="none" w:sz="0" w:space="0" w:color="auto"/>
          </w:divBdr>
          <w:divsChild>
            <w:div w:id="950235888">
              <w:marLeft w:val="0"/>
              <w:marRight w:val="0"/>
              <w:marTop w:val="0"/>
              <w:marBottom w:val="0"/>
              <w:divBdr>
                <w:top w:val="none" w:sz="0" w:space="0" w:color="auto"/>
                <w:left w:val="none" w:sz="0" w:space="0" w:color="auto"/>
                <w:bottom w:val="none" w:sz="0" w:space="0" w:color="auto"/>
                <w:right w:val="none" w:sz="0" w:space="0" w:color="auto"/>
              </w:divBdr>
            </w:div>
          </w:divsChild>
        </w:div>
        <w:div w:id="768351769">
          <w:marLeft w:val="0"/>
          <w:marRight w:val="0"/>
          <w:marTop w:val="0"/>
          <w:marBottom w:val="0"/>
          <w:divBdr>
            <w:top w:val="none" w:sz="0" w:space="0" w:color="auto"/>
            <w:left w:val="none" w:sz="0" w:space="0" w:color="auto"/>
            <w:bottom w:val="none" w:sz="0" w:space="0" w:color="auto"/>
            <w:right w:val="none" w:sz="0" w:space="0" w:color="auto"/>
          </w:divBdr>
          <w:divsChild>
            <w:div w:id="229006524">
              <w:marLeft w:val="0"/>
              <w:marRight w:val="0"/>
              <w:marTop w:val="0"/>
              <w:marBottom w:val="0"/>
              <w:divBdr>
                <w:top w:val="none" w:sz="0" w:space="0" w:color="auto"/>
                <w:left w:val="none" w:sz="0" w:space="0" w:color="auto"/>
                <w:bottom w:val="none" w:sz="0" w:space="0" w:color="auto"/>
                <w:right w:val="none" w:sz="0" w:space="0" w:color="auto"/>
              </w:divBdr>
            </w:div>
          </w:divsChild>
        </w:div>
        <w:div w:id="1514301056">
          <w:marLeft w:val="0"/>
          <w:marRight w:val="0"/>
          <w:marTop w:val="0"/>
          <w:marBottom w:val="0"/>
          <w:divBdr>
            <w:top w:val="none" w:sz="0" w:space="0" w:color="auto"/>
            <w:left w:val="none" w:sz="0" w:space="0" w:color="auto"/>
            <w:bottom w:val="none" w:sz="0" w:space="0" w:color="auto"/>
            <w:right w:val="none" w:sz="0" w:space="0" w:color="auto"/>
          </w:divBdr>
          <w:divsChild>
            <w:div w:id="866917941">
              <w:marLeft w:val="0"/>
              <w:marRight w:val="0"/>
              <w:marTop w:val="0"/>
              <w:marBottom w:val="0"/>
              <w:divBdr>
                <w:top w:val="none" w:sz="0" w:space="0" w:color="auto"/>
                <w:left w:val="none" w:sz="0" w:space="0" w:color="auto"/>
                <w:bottom w:val="none" w:sz="0" w:space="0" w:color="auto"/>
                <w:right w:val="none" w:sz="0" w:space="0" w:color="auto"/>
              </w:divBdr>
            </w:div>
          </w:divsChild>
        </w:div>
        <w:div w:id="443813556">
          <w:marLeft w:val="0"/>
          <w:marRight w:val="0"/>
          <w:marTop w:val="0"/>
          <w:marBottom w:val="0"/>
          <w:divBdr>
            <w:top w:val="none" w:sz="0" w:space="0" w:color="auto"/>
            <w:left w:val="none" w:sz="0" w:space="0" w:color="auto"/>
            <w:bottom w:val="none" w:sz="0" w:space="0" w:color="auto"/>
            <w:right w:val="none" w:sz="0" w:space="0" w:color="auto"/>
          </w:divBdr>
          <w:divsChild>
            <w:div w:id="1748263243">
              <w:marLeft w:val="0"/>
              <w:marRight w:val="0"/>
              <w:marTop w:val="0"/>
              <w:marBottom w:val="0"/>
              <w:divBdr>
                <w:top w:val="none" w:sz="0" w:space="0" w:color="auto"/>
                <w:left w:val="none" w:sz="0" w:space="0" w:color="auto"/>
                <w:bottom w:val="none" w:sz="0" w:space="0" w:color="auto"/>
                <w:right w:val="none" w:sz="0" w:space="0" w:color="auto"/>
              </w:divBdr>
            </w:div>
          </w:divsChild>
        </w:div>
        <w:div w:id="762654356">
          <w:marLeft w:val="0"/>
          <w:marRight w:val="0"/>
          <w:marTop w:val="0"/>
          <w:marBottom w:val="0"/>
          <w:divBdr>
            <w:top w:val="none" w:sz="0" w:space="0" w:color="auto"/>
            <w:left w:val="none" w:sz="0" w:space="0" w:color="auto"/>
            <w:bottom w:val="none" w:sz="0" w:space="0" w:color="auto"/>
            <w:right w:val="none" w:sz="0" w:space="0" w:color="auto"/>
          </w:divBdr>
          <w:divsChild>
            <w:div w:id="3139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74739761">
      <w:bodyDiv w:val="1"/>
      <w:marLeft w:val="0"/>
      <w:marRight w:val="0"/>
      <w:marTop w:val="0"/>
      <w:marBottom w:val="0"/>
      <w:divBdr>
        <w:top w:val="none" w:sz="0" w:space="0" w:color="auto"/>
        <w:left w:val="none" w:sz="0" w:space="0" w:color="auto"/>
        <w:bottom w:val="none" w:sz="0" w:space="0" w:color="auto"/>
        <w:right w:val="none" w:sz="0" w:space="0" w:color="auto"/>
      </w:divBdr>
      <w:divsChild>
        <w:div w:id="1321037687">
          <w:marLeft w:val="0"/>
          <w:marRight w:val="0"/>
          <w:marTop w:val="0"/>
          <w:marBottom w:val="300"/>
          <w:divBdr>
            <w:top w:val="none" w:sz="0" w:space="0" w:color="auto"/>
            <w:left w:val="none" w:sz="0" w:space="0" w:color="auto"/>
            <w:bottom w:val="none" w:sz="0" w:space="0" w:color="auto"/>
            <w:right w:val="none" w:sz="0" w:space="0" w:color="auto"/>
          </w:divBdr>
        </w:div>
        <w:div w:id="1801877133">
          <w:marLeft w:val="0"/>
          <w:marRight w:val="0"/>
          <w:marTop w:val="0"/>
          <w:marBottom w:val="0"/>
          <w:divBdr>
            <w:top w:val="none" w:sz="0" w:space="0" w:color="auto"/>
            <w:left w:val="none" w:sz="0" w:space="0" w:color="auto"/>
            <w:bottom w:val="none" w:sz="0" w:space="0" w:color="auto"/>
            <w:right w:val="none" w:sz="0" w:space="0" w:color="auto"/>
          </w:divBdr>
          <w:divsChild>
            <w:div w:id="2106343434">
              <w:marLeft w:val="0"/>
              <w:marRight w:val="0"/>
              <w:marTop w:val="0"/>
              <w:marBottom w:val="0"/>
              <w:divBdr>
                <w:top w:val="none" w:sz="0" w:space="0" w:color="auto"/>
                <w:left w:val="none" w:sz="0" w:space="0" w:color="auto"/>
                <w:bottom w:val="none" w:sz="0" w:space="0" w:color="auto"/>
                <w:right w:val="none" w:sz="0" w:space="0" w:color="auto"/>
              </w:divBdr>
            </w:div>
          </w:divsChild>
        </w:div>
        <w:div w:id="1190340154">
          <w:marLeft w:val="0"/>
          <w:marRight w:val="0"/>
          <w:marTop w:val="0"/>
          <w:marBottom w:val="0"/>
          <w:divBdr>
            <w:top w:val="none" w:sz="0" w:space="0" w:color="auto"/>
            <w:left w:val="none" w:sz="0" w:space="0" w:color="auto"/>
            <w:bottom w:val="none" w:sz="0" w:space="0" w:color="auto"/>
            <w:right w:val="none" w:sz="0" w:space="0" w:color="auto"/>
          </w:divBdr>
          <w:divsChild>
            <w:div w:id="610864804">
              <w:marLeft w:val="0"/>
              <w:marRight w:val="0"/>
              <w:marTop w:val="0"/>
              <w:marBottom w:val="0"/>
              <w:divBdr>
                <w:top w:val="none" w:sz="0" w:space="0" w:color="auto"/>
                <w:left w:val="none" w:sz="0" w:space="0" w:color="auto"/>
                <w:bottom w:val="none" w:sz="0" w:space="0" w:color="auto"/>
                <w:right w:val="none" w:sz="0" w:space="0" w:color="auto"/>
              </w:divBdr>
            </w:div>
          </w:divsChild>
        </w:div>
        <w:div w:id="33046712">
          <w:marLeft w:val="0"/>
          <w:marRight w:val="0"/>
          <w:marTop w:val="0"/>
          <w:marBottom w:val="0"/>
          <w:divBdr>
            <w:top w:val="none" w:sz="0" w:space="0" w:color="auto"/>
            <w:left w:val="none" w:sz="0" w:space="0" w:color="auto"/>
            <w:bottom w:val="none" w:sz="0" w:space="0" w:color="auto"/>
            <w:right w:val="none" w:sz="0" w:space="0" w:color="auto"/>
          </w:divBdr>
          <w:divsChild>
            <w:div w:id="571236252">
              <w:marLeft w:val="0"/>
              <w:marRight w:val="0"/>
              <w:marTop w:val="0"/>
              <w:marBottom w:val="0"/>
              <w:divBdr>
                <w:top w:val="none" w:sz="0" w:space="0" w:color="auto"/>
                <w:left w:val="none" w:sz="0" w:space="0" w:color="auto"/>
                <w:bottom w:val="none" w:sz="0" w:space="0" w:color="auto"/>
                <w:right w:val="none" w:sz="0" w:space="0" w:color="auto"/>
              </w:divBdr>
            </w:div>
          </w:divsChild>
        </w:div>
        <w:div w:id="714158954">
          <w:marLeft w:val="0"/>
          <w:marRight w:val="0"/>
          <w:marTop w:val="0"/>
          <w:marBottom w:val="0"/>
          <w:divBdr>
            <w:top w:val="none" w:sz="0" w:space="0" w:color="auto"/>
            <w:left w:val="none" w:sz="0" w:space="0" w:color="auto"/>
            <w:bottom w:val="none" w:sz="0" w:space="0" w:color="auto"/>
            <w:right w:val="none" w:sz="0" w:space="0" w:color="auto"/>
          </w:divBdr>
          <w:divsChild>
            <w:div w:id="1560700736">
              <w:marLeft w:val="0"/>
              <w:marRight w:val="0"/>
              <w:marTop w:val="0"/>
              <w:marBottom w:val="0"/>
              <w:divBdr>
                <w:top w:val="none" w:sz="0" w:space="0" w:color="auto"/>
                <w:left w:val="none" w:sz="0" w:space="0" w:color="auto"/>
                <w:bottom w:val="none" w:sz="0" w:space="0" w:color="auto"/>
                <w:right w:val="none" w:sz="0" w:space="0" w:color="auto"/>
              </w:divBdr>
            </w:div>
          </w:divsChild>
        </w:div>
        <w:div w:id="1601647378">
          <w:marLeft w:val="0"/>
          <w:marRight w:val="0"/>
          <w:marTop w:val="0"/>
          <w:marBottom w:val="0"/>
          <w:divBdr>
            <w:top w:val="none" w:sz="0" w:space="0" w:color="auto"/>
            <w:left w:val="none" w:sz="0" w:space="0" w:color="auto"/>
            <w:bottom w:val="none" w:sz="0" w:space="0" w:color="auto"/>
            <w:right w:val="none" w:sz="0" w:space="0" w:color="auto"/>
          </w:divBdr>
          <w:divsChild>
            <w:div w:id="164708656">
              <w:marLeft w:val="0"/>
              <w:marRight w:val="0"/>
              <w:marTop w:val="0"/>
              <w:marBottom w:val="0"/>
              <w:divBdr>
                <w:top w:val="none" w:sz="0" w:space="0" w:color="auto"/>
                <w:left w:val="none" w:sz="0" w:space="0" w:color="auto"/>
                <w:bottom w:val="none" w:sz="0" w:space="0" w:color="auto"/>
                <w:right w:val="none" w:sz="0" w:space="0" w:color="auto"/>
              </w:divBdr>
            </w:div>
          </w:divsChild>
        </w:div>
        <w:div w:id="1059550056">
          <w:marLeft w:val="0"/>
          <w:marRight w:val="0"/>
          <w:marTop w:val="0"/>
          <w:marBottom w:val="0"/>
          <w:divBdr>
            <w:top w:val="none" w:sz="0" w:space="0" w:color="auto"/>
            <w:left w:val="none" w:sz="0" w:space="0" w:color="auto"/>
            <w:bottom w:val="none" w:sz="0" w:space="0" w:color="auto"/>
            <w:right w:val="none" w:sz="0" w:space="0" w:color="auto"/>
          </w:divBdr>
          <w:divsChild>
            <w:div w:id="16745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731</Words>
  <Characters>4612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2025-10-16T08:27:00Z</dcterms:created>
  <dcterms:modified xsi:type="dcterms:W3CDTF">2025-11-04T21:19:00Z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59b1503e,ee0e640,79295b4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2025-10-16T08:29:01Z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11286bc0-16db-42ac-bd57-99d5b10cd559</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